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A9" w:rsidRPr="00932CD2" w:rsidRDefault="00717EA9" w:rsidP="00717EA9">
      <w:pPr>
        <w:jc w:val="center"/>
        <w:rPr>
          <w:rFonts w:ascii="Times New Roman" w:hAnsi="Times New Roman"/>
          <w:i/>
          <w:sz w:val="28"/>
          <w:szCs w:val="28"/>
        </w:rPr>
      </w:pPr>
      <w:r w:rsidRPr="00932CD2">
        <w:rPr>
          <w:rFonts w:ascii="Times New Roman" w:hAnsi="Times New Roman"/>
          <w:i/>
          <w:sz w:val="28"/>
          <w:szCs w:val="28"/>
        </w:rPr>
        <w:t>(Kèm theo Quyết định số …</w:t>
      </w:r>
      <w:proofErr w:type="gramStart"/>
      <w:r w:rsidRPr="00932CD2">
        <w:rPr>
          <w:rFonts w:ascii="Times New Roman" w:hAnsi="Times New Roman"/>
          <w:i/>
          <w:sz w:val="28"/>
          <w:szCs w:val="28"/>
        </w:rPr>
        <w:t>./</w:t>
      </w:r>
      <w:proofErr w:type="gramEnd"/>
      <w:r w:rsidRPr="00932CD2">
        <w:rPr>
          <w:rFonts w:ascii="Times New Roman" w:hAnsi="Times New Roman"/>
          <w:i/>
          <w:sz w:val="28"/>
          <w:szCs w:val="28"/>
        </w:rPr>
        <w:t>QĐ-STP ngày …./……/2024)</w:t>
      </w:r>
    </w:p>
    <w:p w:rsidR="00717EA9" w:rsidRDefault="00717EA9" w:rsidP="00717E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EA9" w:rsidRDefault="00717EA9" w:rsidP="00717EA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Đơn vị tính: 1.000 đồng</w:t>
      </w:r>
    </w:p>
    <w:p w:rsidR="00717EA9" w:rsidRDefault="00717EA9" w:rsidP="00717EA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8"/>
        <w:gridCol w:w="1535"/>
        <w:gridCol w:w="3301"/>
        <w:gridCol w:w="1336"/>
      </w:tblGrid>
      <w:tr w:rsidR="00717EA9" w:rsidTr="005C4590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Dự toán đã giao năm 2024 tại Quyết định số 2646/QĐ-UBND ngày 11/12/2023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Điều chỉnh thành</w:t>
            </w:r>
          </w:p>
        </w:tc>
      </w:tr>
      <w:tr w:rsidR="00717EA9" w:rsidTr="005C4590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Số tiền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Số tiền</w:t>
            </w:r>
          </w:p>
        </w:tc>
      </w:tr>
      <w:tr w:rsidR="00717EA9" w:rsidTr="005C4590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Dự toán chi hoạt động Quản lý HC nhà nước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Dự toán chi hoạt động Quản lý HC nhà nước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9" w:rsidRDefault="00717EA9" w:rsidP="005C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EA9" w:rsidTr="005C4590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9" w:rsidRDefault="00717EA9" w:rsidP="005C4590">
            <w:pPr>
              <w:pStyle w:val="Heading1"/>
              <w:jc w:val="both"/>
            </w:pPr>
            <w:r>
              <w:rPr>
                <w:rFonts w:ascii="Times New Roman" w:hAnsi="Times New Roman"/>
                <w:b w:val="0"/>
                <w:szCs w:val="28"/>
              </w:rPr>
              <w:t>Hoạt động phổ biến giáo dục pháp luật, kiểm tra rà soát hệ thống hóa văn bản QPPL (nguồn không tự chủ)</w:t>
            </w:r>
          </w:p>
          <w:p w:rsidR="00717EA9" w:rsidRDefault="00717EA9" w:rsidP="005C4590">
            <w:pPr>
              <w:pStyle w:val="Heading5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9" w:rsidRDefault="00717EA9" w:rsidP="005C45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75.000</w:t>
            </w:r>
          </w:p>
          <w:p w:rsidR="00717EA9" w:rsidRDefault="00717EA9" w:rsidP="005C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7EA9" w:rsidRDefault="00717EA9" w:rsidP="005C4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A9" w:rsidRDefault="00717EA9" w:rsidP="005C45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Nguồn kinh phí tự chủ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9" w:rsidRDefault="00717EA9" w:rsidP="005C45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75.000</w:t>
            </w:r>
          </w:p>
        </w:tc>
      </w:tr>
    </w:tbl>
    <w:p w:rsidR="00D41DC9" w:rsidRDefault="00D41DC9">
      <w:bookmarkStart w:id="0" w:name="_GoBack"/>
      <w:bookmarkEnd w:id="0"/>
    </w:p>
    <w:sectPr w:rsidR="00D41DC9" w:rsidSect="008C5759">
      <w:pgSz w:w="1191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75"/>
    <w:rsid w:val="00054D75"/>
    <w:rsid w:val="00717EA9"/>
    <w:rsid w:val="007B5175"/>
    <w:rsid w:val="008C5759"/>
    <w:rsid w:val="00D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A9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17EA9"/>
    <w:pPr>
      <w:keepNext/>
      <w:outlineLvl w:val="0"/>
    </w:pPr>
    <w:rPr>
      <w:rFonts w:ascii=".VnTimeH" w:hAnsi=".VnTimeH"/>
      <w:b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17EA9"/>
    <w:pPr>
      <w:keepNext/>
      <w:outlineLvl w:val="4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EA9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17EA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A9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17EA9"/>
    <w:pPr>
      <w:keepNext/>
      <w:outlineLvl w:val="0"/>
    </w:pPr>
    <w:rPr>
      <w:rFonts w:ascii=".VnTimeH" w:hAnsi=".VnTimeH"/>
      <w:b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17EA9"/>
    <w:pPr>
      <w:keepNext/>
      <w:outlineLvl w:val="4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EA9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17E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2024-09-24T06:40:00Z</dcterms:created>
  <dcterms:modified xsi:type="dcterms:W3CDTF">2024-09-24T06:40:00Z</dcterms:modified>
</cp:coreProperties>
</file>